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23DF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0BEAF350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4F84FA9C" w14:textId="77777777"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p w14:paraId="3B8F1581" w14:textId="77777777"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A58D0" w14:paraId="500B13C7" w14:textId="77777777">
        <w:tc>
          <w:tcPr>
            <w:tcW w:w="1080" w:type="dxa"/>
            <w:vAlign w:val="center"/>
          </w:tcPr>
          <w:p w14:paraId="7B38BFBD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B20B99C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43001-140/2021-0</w:t>
            </w:r>
            <w:r w:rsidR="003E530E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17D6A91" w14:textId="77777777"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6E0ECD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03A84F2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A-182/21 G</w:t>
            </w:r>
            <w:r w:rsidR="00424A5A" w:rsidRPr="003A58D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A58D0" w14:paraId="7DD5B8AC" w14:textId="77777777">
        <w:tc>
          <w:tcPr>
            <w:tcW w:w="1080" w:type="dxa"/>
            <w:vAlign w:val="center"/>
          </w:tcPr>
          <w:p w14:paraId="5402874B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00D2576" w14:textId="77777777" w:rsidR="00424A5A" w:rsidRPr="003A58D0" w:rsidRDefault="003E53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3A58D0" w:rsidRPr="003A58D0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1362D1D9" w14:textId="77777777"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1192B3A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D9C3CCF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2431-21-000556/0</w:t>
            </w:r>
          </w:p>
        </w:tc>
      </w:tr>
    </w:tbl>
    <w:p w14:paraId="0B1A98C5" w14:textId="77777777" w:rsidR="00424A5A" w:rsidRPr="003A58D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66381D4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027867B4" w14:textId="77777777" w:rsidR="00556816" w:rsidRPr="003A58D0" w:rsidRDefault="00556816">
      <w:pPr>
        <w:rPr>
          <w:rFonts w:ascii="Tahoma" w:hAnsi="Tahoma" w:cs="Tahoma"/>
          <w:sz w:val="20"/>
          <w:szCs w:val="20"/>
        </w:rPr>
      </w:pPr>
    </w:p>
    <w:p w14:paraId="602F1504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0946363E" w14:textId="77777777" w:rsidR="00E813F4" w:rsidRPr="003A58D0" w:rsidRDefault="00E813F4" w:rsidP="00E813F4">
      <w:pPr>
        <w:rPr>
          <w:rFonts w:ascii="Tahoma" w:hAnsi="Tahoma" w:cs="Tahoma"/>
          <w:sz w:val="20"/>
          <w:szCs w:val="20"/>
        </w:rPr>
      </w:pPr>
    </w:p>
    <w:p w14:paraId="659B8F56" w14:textId="77777777" w:rsidR="00E813F4" w:rsidRPr="003A58D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BD6B388" w14:textId="77777777" w:rsidR="00E813F4" w:rsidRPr="003A58D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6B2215B" w14:textId="77777777" w:rsidR="00E813F4" w:rsidRPr="003A58D0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A58D0" w14:paraId="4FF47D56" w14:textId="77777777">
        <w:tc>
          <w:tcPr>
            <w:tcW w:w="9288" w:type="dxa"/>
          </w:tcPr>
          <w:p w14:paraId="4AB65555" w14:textId="77777777" w:rsidR="00E813F4" w:rsidRPr="003A58D0" w:rsidRDefault="003A58D0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A58D0">
              <w:rPr>
                <w:rFonts w:ascii="Tahoma" w:hAnsi="Tahoma" w:cs="Tahoma"/>
                <w:b/>
                <w:szCs w:val="20"/>
              </w:rPr>
              <w:t>Ureditev R2-438/1307 Žepovci-Črnci, od km 6+211 do km 8+818 z ureditvijo kolesarske povezave v občinah Apače in Gornja Radgona</w:t>
            </w:r>
          </w:p>
        </w:tc>
      </w:tr>
    </w:tbl>
    <w:p w14:paraId="717935D0" w14:textId="77777777" w:rsidR="00E813F4" w:rsidRPr="003A58D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2126A24" w14:textId="77777777" w:rsidR="00E813F4" w:rsidRPr="003A58D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77ED167" w14:textId="77777777" w:rsidR="003A58D0" w:rsidRPr="003A58D0" w:rsidRDefault="003A58D0" w:rsidP="003A58D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A58D0">
        <w:rPr>
          <w:rFonts w:ascii="Tahoma" w:hAnsi="Tahoma" w:cs="Tahoma"/>
          <w:b/>
          <w:color w:val="333333"/>
          <w:sz w:val="20"/>
          <w:szCs w:val="20"/>
          <w:lang w:eastAsia="sl-SI"/>
        </w:rPr>
        <w:t>JN007033/2021-B01 - A-182/21; datum objave: 14.10.2021 </w:t>
      </w:r>
    </w:p>
    <w:p w14:paraId="47342C97" w14:textId="77777777" w:rsidR="00E813F4" w:rsidRPr="00BE2326" w:rsidRDefault="003E530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3A58D0" w:rsidRPr="00BE2326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3A58D0" w:rsidRPr="00BE232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14:paraId="379F8455" w14:textId="77777777" w:rsidR="00E813F4" w:rsidRPr="00BE232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E2326">
        <w:rPr>
          <w:rFonts w:ascii="Tahoma" w:hAnsi="Tahoma" w:cs="Tahoma"/>
          <w:b/>
          <w:szCs w:val="20"/>
        </w:rPr>
        <w:t>Vprašanje:</w:t>
      </w:r>
    </w:p>
    <w:p w14:paraId="7DA484CC" w14:textId="77777777" w:rsidR="003A58D0" w:rsidRPr="003E530E" w:rsidRDefault="003A58D0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B8770BC" w14:textId="77777777" w:rsidR="00A470AF" w:rsidRDefault="003E530E" w:rsidP="00E1337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E530E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3E530E">
        <w:rPr>
          <w:rFonts w:ascii="Tahoma" w:hAnsi="Tahoma" w:cs="Tahoma"/>
          <w:color w:val="333333"/>
          <w:szCs w:val="20"/>
        </w:rPr>
        <w:br/>
      </w:r>
      <w:r w:rsidRPr="003E530E">
        <w:rPr>
          <w:rFonts w:ascii="Tahoma" w:hAnsi="Tahoma" w:cs="Tahoma"/>
          <w:color w:val="333333"/>
          <w:szCs w:val="20"/>
        </w:rPr>
        <w:br/>
      </w:r>
      <w:r w:rsidRPr="003E530E">
        <w:rPr>
          <w:rFonts w:ascii="Tahoma" w:hAnsi="Tahoma" w:cs="Tahoma"/>
          <w:color w:val="333333"/>
          <w:szCs w:val="20"/>
          <w:shd w:val="clear" w:color="auto" w:fill="FFFFFF"/>
        </w:rPr>
        <w:t>Naročnika naprošamo, da spremeni pogoj izobrazbe za vodjo gradnje objektov, in sicer tako, da lahko tudi kandidirajo vodje gradnje s področja strojništva.</w:t>
      </w:r>
      <w:r w:rsidRPr="003E530E">
        <w:rPr>
          <w:rFonts w:ascii="Tahoma" w:hAnsi="Tahoma" w:cs="Tahoma"/>
          <w:color w:val="333333"/>
          <w:szCs w:val="20"/>
        </w:rPr>
        <w:br/>
      </w:r>
      <w:r w:rsidRPr="003E530E">
        <w:rPr>
          <w:rFonts w:ascii="Tahoma" w:hAnsi="Tahoma" w:cs="Tahoma"/>
          <w:color w:val="333333"/>
          <w:szCs w:val="20"/>
          <w:shd w:val="clear" w:color="auto" w:fill="FFFFFF"/>
        </w:rPr>
        <w:t>Naročnik bo s tem pridobil več konkurenčnih ponudb, v kolikor bo zahtevane pogoje razširil.</w:t>
      </w:r>
      <w:r w:rsidRPr="003E530E">
        <w:rPr>
          <w:rFonts w:ascii="Tahoma" w:hAnsi="Tahoma" w:cs="Tahoma"/>
          <w:color w:val="333333"/>
          <w:szCs w:val="20"/>
        </w:rPr>
        <w:br/>
      </w:r>
      <w:r w:rsidRPr="003E530E">
        <w:rPr>
          <w:rFonts w:ascii="Tahoma" w:hAnsi="Tahoma" w:cs="Tahoma"/>
          <w:color w:val="333333"/>
          <w:szCs w:val="20"/>
        </w:rPr>
        <w:br/>
      </w:r>
      <w:r w:rsidRPr="003E530E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05FCA20F" w14:textId="77777777" w:rsidR="003E530E" w:rsidRPr="003E530E" w:rsidRDefault="003E530E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7E1D10C" w14:textId="77777777" w:rsidR="00E13375" w:rsidRPr="003E530E" w:rsidRDefault="00E13375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D1D8AA8" w14:textId="77777777" w:rsidR="00E813F4" w:rsidRPr="003E530E" w:rsidRDefault="00E813F4" w:rsidP="00E13375">
      <w:pPr>
        <w:pStyle w:val="Telobesedila2"/>
        <w:jc w:val="left"/>
        <w:rPr>
          <w:rFonts w:ascii="Tahoma" w:hAnsi="Tahoma" w:cs="Tahoma"/>
          <w:b/>
          <w:szCs w:val="20"/>
        </w:rPr>
      </w:pPr>
      <w:r w:rsidRPr="003E530E">
        <w:rPr>
          <w:rFonts w:ascii="Tahoma" w:hAnsi="Tahoma" w:cs="Tahoma"/>
          <w:b/>
          <w:szCs w:val="20"/>
        </w:rPr>
        <w:t>Odgovor:</w:t>
      </w:r>
    </w:p>
    <w:p w14:paraId="315D2BF2" w14:textId="3D986864" w:rsidR="00647969" w:rsidRDefault="00647969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AE99208" w14:textId="339562BC" w:rsidR="002F63CF" w:rsidRPr="002F63CF" w:rsidRDefault="002F63CF" w:rsidP="00E13375">
      <w:pPr>
        <w:pStyle w:val="Telobesedila2"/>
        <w:jc w:val="left"/>
        <w:rPr>
          <w:rFonts w:ascii="Tahoma" w:hAnsi="Tahoma" w:cs="Tahoma"/>
          <w:bCs/>
          <w:szCs w:val="20"/>
        </w:rPr>
      </w:pPr>
      <w:r w:rsidRPr="002F63CF">
        <w:rPr>
          <w:rFonts w:ascii="Tahoma" w:hAnsi="Tahoma" w:cs="Tahoma"/>
          <w:bCs/>
          <w:szCs w:val="20"/>
        </w:rPr>
        <w:t>Ker gre skladno z Gradbenim zakonom pri izvajanju razpisanih del pretežno za gradbena dela, je lahko vodja gradnje samo iz področja gradbene stroke.</w:t>
      </w:r>
      <w:r>
        <w:rPr>
          <w:rFonts w:ascii="Tahoma" w:hAnsi="Tahoma" w:cs="Tahoma"/>
          <w:bCs/>
          <w:szCs w:val="20"/>
        </w:rPr>
        <w:t xml:space="preserve"> Naročnik ne bo spreminjal referenčnega pogoja.</w:t>
      </w:r>
    </w:p>
    <w:sectPr w:rsidR="002F63CF" w:rsidRPr="002F6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094F" w14:textId="77777777" w:rsidR="003C4526" w:rsidRDefault="003C4526">
      <w:r>
        <w:separator/>
      </w:r>
    </w:p>
  </w:endnote>
  <w:endnote w:type="continuationSeparator" w:id="0">
    <w:p w14:paraId="5749552E" w14:textId="77777777" w:rsidR="003C4526" w:rsidRDefault="003C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B72F" w14:textId="77777777" w:rsidR="003A58D0" w:rsidRDefault="003A58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EE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D9F27F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23F4E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D77D3A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8FEB5C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90A1E1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E530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DCD89C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12A3BC0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F8A2" w14:textId="77777777" w:rsidR="00E813F4" w:rsidRDefault="00E813F4" w:rsidP="002507C2">
    <w:pPr>
      <w:pStyle w:val="Noga"/>
      <w:ind w:firstLine="540"/>
    </w:pPr>
    <w:r>
      <w:t xml:space="preserve">  </w:t>
    </w:r>
    <w:r w:rsidR="003A58D0" w:rsidRPr="00643501">
      <w:rPr>
        <w:noProof/>
        <w:lang w:eastAsia="sl-SI"/>
      </w:rPr>
      <w:drawing>
        <wp:inline distT="0" distB="0" distL="0" distR="0" wp14:anchorId="1E45F825" wp14:editId="7D4D76A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643501">
      <w:rPr>
        <w:noProof/>
        <w:lang w:eastAsia="sl-SI"/>
      </w:rPr>
      <w:drawing>
        <wp:inline distT="0" distB="0" distL="0" distR="0" wp14:anchorId="1FCF1036" wp14:editId="65ADAC2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CF74F9">
      <w:rPr>
        <w:noProof/>
        <w:lang w:eastAsia="sl-SI"/>
      </w:rPr>
      <w:drawing>
        <wp:inline distT="0" distB="0" distL="0" distR="0" wp14:anchorId="52B31BE7" wp14:editId="3C4259C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8FA42E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7444" w14:textId="77777777" w:rsidR="003C4526" w:rsidRDefault="003C4526">
      <w:r>
        <w:separator/>
      </w:r>
    </w:p>
  </w:footnote>
  <w:footnote w:type="continuationSeparator" w:id="0">
    <w:p w14:paraId="77EE1D21" w14:textId="77777777" w:rsidR="003C4526" w:rsidRDefault="003C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2B26" w14:textId="77777777" w:rsidR="003A58D0" w:rsidRDefault="003A58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B8DE" w14:textId="77777777" w:rsidR="003A58D0" w:rsidRDefault="003A58D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9419" w14:textId="77777777" w:rsidR="00DB7CDA" w:rsidRDefault="003A58D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5C83AA3" wp14:editId="6D7E386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D0"/>
    <w:rsid w:val="00050AB3"/>
    <w:rsid w:val="000646A9"/>
    <w:rsid w:val="00067216"/>
    <w:rsid w:val="001642C8"/>
    <w:rsid w:val="001836BB"/>
    <w:rsid w:val="00216549"/>
    <w:rsid w:val="002507C2"/>
    <w:rsid w:val="00290551"/>
    <w:rsid w:val="002F2AD7"/>
    <w:rsid w:val="002F63CF"/>
    <w:rsid w:val="003133A6"/>
    <w:rsid w:val="003560E2"/>
    <w:rsid w:val="003579C0"/>
    <w:rsid w:val="003A58D0"/>
    <w:rsid w:val="003C4526"/>
    <w:rsid w:val="003E23D5"/>
    <w:rsid w:val="003E530E"/>
    <w:rsid w:val="00424A5A"/>
    <w:rsid w:val="0044323F"/>
    <w:rsid w:val="004B34B5"/>
    <w:rsid w:val="00556816"/>
    <w:rsid w:val="005B1069"/>
    <w:rsid w:val="00634B0D"/>
    <w:rsid w:val="00637BE6"/>
    <w:rsid w:val="00647969"/>
    <w:rsid w:val="006A4426"/>
    <w:rsid w:val="006E61C6"/>
    <w:rsid w:val="00752601"/>
    <w:rsid w:val="007B15CC"/>
    <w:rsid w:val="00990B49"/>
    <w:rsid w:val="009B1FD9"/>
    <w:rsid w:val="00A05C73"/>
    <w:rsid w:val="00A11BBC"/>
    <w:rsid w:val="00A17575"/>
    <w:rsid w:val="00A470AF"/>
    <w:rsid w:val="00AD3747"/>
    <w:rsid w:val="00BE2326"/>
    <w:rsid w:val="00D069FA"/>
    <w:rsid w:val="00DB7CDA"/>
    <w:rsid w:val="00DF6A4A"/>
    <w:rsid w:val="00E13375"/>
    <w:rsid w:val="00E51016"/>
    <w:rsid w:val="00E66D5B"/>
    <w:rsid w:val="00E813F4"/>
    <w:rsid w:val="00E92077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B6656D"/>
  <w15:chartTrackingRefBased/>
  <w15:docId w15:val="{3FB4DF49-2A39-4D2A-A1F8-1EC93FE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A58D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A58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Uporabnik</cp:lastModifiedBy>
  <cp:revision>4</cp:revision>
  <cp:lastPrinted>2021-10-28T13:11:00Z</cp:lastPrinted>
  <dcterms:created xsi:type="dcterms:W3CDTF">2021-10-28T13:11:00Z</dcterms:created>
  <dcterms:modified xsi:type="dcterms:W3CDTF">2021-11-03T19:31:00Z</dcterms:modified>
</cp:coreProperties>
</file>